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FC" w:rsidRDefault="00023CFC" w:rsidP="00023CFC">
      <w:pPr>
        <w:rPr>
          <w:snapToGrid w:val="0"/>
          <w:sz w:val="4"/>
        </w:rPr>
      </w:pPr>
      <w:r>
        <w:rPr>
          <w:noProof/>
          <w:sz w:val="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5715</wp:posOffset>
            </wp:positionV>
            <wp:extent cx="845820" cy="922020"/>
            <wp:effectExtent l="19050" t="0" r="0" b="0"/>
            <wp:wrapTopAndBottom/>
            <wp:docPr id="2" name="Immagine 2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CFC" w:rsidRDefault="00023CFC" w:rsidP="00023CFC">
      <w:pPr>
        <w:pStyle w:val="Intestazione"/>
        <w:tabs>
          <w:tab w:val="clear" w:pos="4819"/>
          <w:tab w:val="clear" w:pos="9638"/>
        </w:tabs>
        <w:jc w:val="center"/>
        <w:rPr>
          <w:b/>
          <w:sz w:val="40"/>
          <w:szCs w:val="40"/>
        </w:rPr>
      </w:pPr>
    </w:p>
    <w:p w:rsidR="00023CFC" w:rsidRPr="008C6D17" w:rsidRDefault="00023CFC" w:rsidP="00023CFC">
      <w:pPr>
        <w:pStyle w:val="Intestazione"/>
        <w:tabs>
          <w:tab w:val="clear" w:pos="4819"/>
          <w:tab w:val="clear" w:pos="9638"/>
        </w:tabs>
        <w:jc w:val="center"/>
        <w:rPr>
          <w:b/>
          <w:sz w:val="40"/>
          <w:szCs w:val="40"/>
        </w:rPr>
      </w:pPr>
      <w:r w:rsidRPr="008C6D17">
        <w:rPr>
          <w:b/>
          <w:sz w:val="40"/>
          <w:szCs w:val="40"/>
        </w:rPr>
        <w:t>COMUNE DI COGOLETO</w:t>
      </w:r>
    </w:p>
    <w:p w:rsidR="00023CFC" w:rsidRPr="008C6D17" w:rsidRDefault="00023CFC" w:rsidP="00023CFC">
      <w:pPr>
        <w:pStyle w:val="Intestazione"/>
        <w:tabs>
          <w:tab w:val="clear" w:pos="4819"/>
          <w:tab w:val="clear" w:pos="9638"/>
        </w:tabs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8C6D17">
        <w:rPr>
          <w:b/>
          <w:sz w:val="36"/>
          <w:szCs w:val="36"/>
        </w:rPr>
        <w:t>Città Metropolitana di Genova</w:t>
      </w:r>
    </w:p>
    <w:p w:rsidR="00023CFC" w:rsidRPr="008C6D17" w:rsidRDefault="00023CFC" w:rsidP="00023CFC">
      <w:pPr>
        <w:pStyle w:val="Intestazione"/>
        <w:tabs>
          <w:tab w:val="clear" w:pos="4819"/>
          <w:tab w:val="clear" w:pos="9638"/>
        </w:tabs>
        <w:jc w:val="center"/>
        <w:rPr>
          <w:sz w:val="28"/>
          <w:szCs w:val="28"/>
        </w:rPr>
      </w:pPr>
      <w:r w:rsidRPr="008C6D17">
        <w:rPr>
          <w:sz w:val="28"/>
          <w:szCs w:val="28"/>
        </w:rPr>
        <w:t>Via Rati 66 – Tel. 010/91701 – Fax 010/9170225 – C.F. 80007570106 – P.I. 00845470103</w:t>
      </w:r>
    </w:p>
    <w:p w:rsidR="00023CFC" w:rsidRDefault="00023CFC" w:rsidP="00023CFC">
      <w:pPr>
        <w:pStyle w:val="Intestazione"/>
        <w:tabs>
          <w:tab w:val="clear" w:pos="4819"/>
          <w:tab w:val="clear" w:pos="9638"/>
        </w:tabs>
        <w:jc w:val="center"/>
      </w:pPr>
    </w:p>
    <w:p w:rsidR="00C15F96" w:rsidRPr="00C15F96" w:rsidRDefault="00023CFC" w:rsidP="00023C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C15F96">
        <w:rPr>
          <w:rFonts w:eastAsiaTheme="minorHAnsi"/>
          <w:b/>
          <w:bCs/>
          <w:sz w:val="32"/>
          <w:szCs w:val="32"/>
          <w:lang w:eastAsia="en-US"/>
        </w:rPr>
        <w:t xml:space="preserve">Relazione illustrativa e relazione tecnico-finanziaria al contratto integrativo parte giuridica </w:t>
      </w:r>
      <w:r w:rsidR="00C15F96" w:rsidRPr="00C15F96">
        <w:rPr>
          <w:rFonts w:eastAsiaTheme="minorHAnsi"/>
          <w:b/>
          <w:bCs/>
          <w:sz w:val="32"/>
          <w:szCs w:val="32"/>
          <w:lang w:eastAsia="en-US"/>
        </w:rPr>
        <w:t xml:space="preserve">ed economica </w:t>
      </w:r>
      <w:r w:rsidRPr="00C15F96">
        <w:rPr>
          <w:rFonts w:eastAsiaTheme="minorHAnsi"/>
          <w:b/>
          <w:bCs/>
          <w:sz w:val="32"/>
          <w:szCs w:val="32"/>
          <w:lang w:eastAsia="en-US"/>
        </w:rPr>
        <w:t>2019 2021</w:t>
      </w:r>
      <w:r w:rsidR="00C15F96" w:rsidRPr="00C15F96">
        <w:rPr>
          <w:rFonts w:eastAsiaTheme="minorHAnsi"/>
          <w:b/>
          <w:bCs/>
          <w:sz w:val="32"/>
          <w:szCs w:val="32"/>
          <w:lang w:eastAsia="en-US"/>
        </w:rPr>
        <w:t>.</w:t>
      </w:r>
    </w:p>
    <w:p w:rsidR="00023CFC" w:rsidRPr="00023CFC" w:rsidRDefault="00023CFC" w:rsidP="00023CFC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023CFC" w:rsidRPr="00023CFC" w:rsidRDefault="00023CFC" w:rsidP="00C15F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23CFC">
        <w:rPr>
          <w:rFonts w:eastAsiaTheme="minorHAnsi"/>
          <w:sz w:val="22"/>
          <w:szCs w:val="22"/>
          <w:lang w:eastAsia="en-US"/>
        </w:rPr>
        <w:t>Contratto collettivo decentrato integrativo ai sensi degli artt. 7 e 8 del CCNL 21/5/2018,</w:t>
      </w:r>
      <w:r w:rsidR="00C15F96">
        <w:rPr>
          <w:rFonts w:eastAsiaTheme="minorHAnsi"/>
          <w:sz w:val="22"/>
          <w:szCs w:val="22"/>
          <w:lang w:eastAsia="en-US"/>
        </w:rPr>
        <w:t xml:space="preserve"> </w:t>
      </w:r>
      <w:r w:rsidRPr="00023CFC">
        <w:rPr>
          <w:rFonts w:eastAsiaTheme="minorHAnsi"/>
          <w:sz w:val="22"/>
          <w:szCs w:val="22"/>
          <w:lang w:eastAsia="en-US"/>
        </w:rPr>
        <w:t>in merito alla disciplina giuridica del personale dipendente e all’utilizzo delle risorse</w:t>
      </w:r>
      <w:r w:rsidR="00C15F96">
        <w:rPr>
          <w:rFonts w:eastAsiaTheme="minorHAnsi"/>
          <w:sz w:val="22"/>
          <w:szCs w:val="22"/>
          <w:lang w:eastAsia="en-US"/>
        </w:rPr>
        <w:t xml:space="preserve"> </w:t>
      </w:r>
      <w:r w:rsidRPr="00023CFC">
        <w:rPr>
          <w:rFonts w:eastAsiaTheme="minorHAnsi"/>
          <w:sz w:val="22"/>
          <w:szCs w:val="22"/>
          <w:lang w:eastAsia="en-US"/>
        </w:rPr>
        <w:t>decentrate:</w:t>
      </w:r>
    </w:p>
    <w:p w:rsidR="00C15F96" w:rsidRDefault="00C15F96" w:rsidP="00C15F9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23CFC" w:rsidRPr="001579BF" w:rsidRDefault="00023CFC" w:rsidP="00C15F9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579BF">
        <w:rPr>
          <w:rFonts w:eastAsiaTheme="minorHAnsi"/>
          <w:b/>
          <w:bCs/>
          <w:sz w:val="22"/>
          <w:szCs w:val="22"/>
          <w:lang w:eastAsia="en-US"/>
        </w:rPr>
        <w:t>Modulo 1 - Scheda 1.1 Illustrazione degli aspetti procedurali, sintesi del contenuto del</w:t>
      </w:r>
      <w:r w:rsidR="00C15F96" w:rsidRPr="001579B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579BF">
        <w:rPr>
          <w:rFonts w:eastAsiaTheme="minorHAnsi"/>
          <w:b/>
          <w:bCs/>
          <w:sz w:val="22"/>
          <w:szCs w:val="22"/>
          <w:lang w:eastAsia="en-US"/>
        </w:rPr>
        <w:t>contratto ed autodichiarazione relative agli adempimenti della legge</w:t>
      </w:r>
    </w:p>
    <w:p w:rsidR="00C15F96" w:rsidRDefault="00C15F96" w:rsidP="00C15F9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27"/>
        <w:gridCol w:w="6999"/>
      </w:tblGrid>
      <w:tr w:rsidR="00C15F96" w:rsidRPr="001579BF" w:rsidTr="000168C4">
        <w:tc>
          <w:tcPr>
            <w:tcW w:w="3369" w:type="dxa"/>
            <w:gridSpan w:val="2"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Data di sottoscrizione</w:t>
            </w:r>
          </w:p>
        </w:tc>
        <w:tc>
          <w:tcPr>
            <w:tcW w:w="6999" w:type="dxa"/>
          </w:tcPr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 xml:space="preserve">Preintesa </w:t>
            </w:r>
            <w:r w:rsidR="00B64150">
              <w:rPr>
                <w:sz w:val="18"/>
                <w:szCs w:val="18"/>
              </w:rPr>
              <w:t>23/10/2019</w:t>
            </w:r>
          </w:p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Contratto ______________</w:t>
            </w:r>
          </w:p>
        </w:tc>
      </w:tr>
      <w:tr w:rsidR="00C15F96" w:rsidRPr="001579BF" w:rsidTr="000168C4">
        <w:tc>
          <w:tcPr>
            <w:tcW w:w="3369" w:type="dxa"/>
            <w:gridSpan w:val="2"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Periodo temporale di vigenza</w:t>
            </w:r>
          </w:p>
        </w:tc>
        <w:tc>
          <w:tcPr>
            <w:tcW w:w="6999" w:type="dxa"/>
          </w:tcPr>
          <w:p w:rsidR="00C15F96" w:rsidRPr="001579BF" w:rsidRDefault="00C15F96" w:rsidP="00B64150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 xml:space="preserve">Anno/i </w:t>
            </w:r>
            <w:r w:rsidR="00B64150">
              <w:rPr>
                <w:sz w:val="18"/>
                <w:szCs w:val="18"/>
              </w:rPr>
              <w:t xml:space="preserve"> 2019/2021</w:t>
            </w:r>
          </w:p>
        </w:tc>
      </w:tr>
      <w:tr w:rsidR="00C15F96" w:rsidRPr="001579BF" w:rsidTr="000168C4">
        <w:trPr>
          <w:trHeight w:val="730"/>
        </w:trPr>
        <w:tc>
          <w:tcPr>
            <w:tcW w:w="3369" w:type="dxa"/>
            <w:gridSpan w:val="2"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Composizione</w:t>
            </w:r>
            <w:r w:rsidRPr="001579BF">
              <w:rPr>
                <w:b/>
                <w:sz w:val="18"/>
                <w:szCs w:val="18"/>
              </w:rPr>
              <w:br/>
              <w:t>della delegazione trattante</w:t>
            </w:r>
          </w:p>
        </w:tc>
        <w:tc>
          <w:tcPr>
            <w:tcW w:w="6999" w:type="dxa"/>
          </w:tcPr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Parte Pubblica (ruoli/qualifiche ricoperti):</w:t>
            </w:r>
          </w:p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Presidente Segretario Comunale dott.ssa Isabella Cerisola</w:t>
            </w:r>
          </w:p>
          <w:p w:rsidR="00C15F96" w:rsidRPr="001579BF" w:rsidRDefault="00C15F96" w:rsidP="00C15F9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579BF">
              <w:rPr>
                <w:rFonts w:eastAsiaTheme="minorHAnsi"/>
                <w:sz w:val="18"/>
                <w:szCs w:val="18"/>
                <w:lang w:eastAsia="en-US"/>
              </w:rPr>
              <w:t>Componenti</w:t>
            </w:r>
          </w:p>
          <w:p w:rsidR="00C15F96" w:rsidRPr="001579BF" w:rsidRDefault="00C15F96" w:rsidP="001579B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579BF">
              <w:rPr>
                <w:rFonts w:eastAsiaTheme="minorHAnsi"/>
                <w:sz w:val="18"/>
                <w:szCs w:val="18"/>
                <w:lang w:eastAsia="en-US"/>
              </w:rPr>
              <w:t xml:space="preserve">RSU: </w:t>
            </w:r>
            <w:r w:rsidR="00B64150">
              <w:rPr>
                <w:rFonts w:eastAsiaTheme="minorHAnsi"/>
                <w:sz w:val="18"/>
                <w:szCs w:val="18"/>
                <w:lang w:eastAsia="en-US"/>
              </w:rPr>
              <w:t>Faccin Sandra, Piccardo Arnaldo, Vincenzi Alessandro, Risiglione Carmen, Craviotto Simona</w:t>
            </w:r>
          </w:p>
          <w:p w:rsidR="00C15F96" w:rsidRPr="001579BF" w:rsidRDefault="00C15F96" w:rsidP="00C15F9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579BF">
              <w:rPr>
                <w:rFonts w:eastAsiaTheme="minorHAnsi"/>
                <w:sz w:val="18"/>
                <w:szCs w:val="18"/>
                <w:lang w:eastAsia="en-US"/>
              </w:rPr>
              <w:t>Organizzazioni sindacali ammesse alla contrattazione</w:t>
            </w:r>
          </w:p>
          <w:p w:rsidR="00C15F96" w:rsidRPr="001579BF" w:rsidRDefault="00C15F96" w:rsidP="00C15F9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579BF">
              <w:rPr>
                <w:rFonts w:eastAsiaTheme="minorHAnsi"/>
                <w:sz w:val="18"/>
                <w:szCs w:val="18"/>
                <w:lang w:eastAsia="en-US"/>
              </w:rPr>
              <w:t>(elenco sigle): CGIL, CISL, UIL</w:t>
            </w:r>
            <w:r w:rsidR="001579BF" w:rsidRPr="001579BF">
              <w:rPr>
                <w:rFonts w:eastAsiaTheme="minorHAnsi"/>
                <w:sz w:val="18"/>
                <w:szCs w:val="18"/>
                <w:lang w:eastAsia="en-US"/>
              </w:rPr>
              <w:t>, CSA</w:t>
            </w:r>
          </w:p>
          <w:p w:rsidR="00C15F96" w:rsidRPr="001579BF" w:rsidRDefault="00C15F96" w:rsidP="00C15F96">
            <w:pPr>
              <w:rPr>
                <w:sz w:val="18"/>
                <w:szCs w:val="18"/>
              </w:rPr>
            </w:pPr>
            <w:r w:rsidRPr="001579BF">
              <w:rPr>
                <w:rFonts w:eastAsiaTheme="minorHAnsi"/>
                <w:sz w:val="18"/>
                <w:szCs w:val="18"/>
                <w:lang w:eastAsia="en-US"/>
              </w:rPr>
              <w:t>Firmatarie della preintesa: CGIL</w:t>
            </w:r>
            <w:r w:rsidR="00B64150">
              <w:rPr>
                <w:rFonts w:eastAsiaTheme="minorHAnsi"/>
                <w:sz w:val="18"/>
                <w:szCs w:val="18"/>
                <w:lang w:eastAsia="en-US"/>
              </w:rPr>
              <w:t xml:space="preserve"> - UIL</w:t>
            </w:r>
          </w:p>
        </w:tc>
      </w:tr>
      <w:tr w:rsidR="00C15F96" w:rsidRPr="001579BF" w:rsidTr="000168C4">
        <w:trPr>
          <w:trHeight w:val="427"/>
        </w:trPr>
        <w:tc>
          <w:tcPr>
            <w:tcW w:w="3369" w:type="dxa"/>
            <w:gridSpan w:val="2"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Soggetti destinatari</w:t>
            </w:r>
          </w:p>
        </w:tc>
        <w:tc>
          <w:tcPr>
            <w:tcW w:w="6999" w:type="dxa"/>
          </w:tcPr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Personale non dirigente</w:t>
            </w:r>
          </w:p>
        </w:tc>
      </w:tr>
      <w:tr w:rsidR="00C15F96" w:rsidRPr="001579BF" w:rsidTr="001579BF">
        <w:trPr>
          <w:trHeight w:val="522"/>
        </w:trPr>
        <w:tc>
          <w:tcPr>
            <w:tcW w:w="3369" w:type="dxa"/>
            <w:gridSpan w:val="2"/>
          </w:tcPr>
          <w:p w:rsidR="00C15F96" w:rsidRPr="001579BF" w:rsidRDefault="00C15F96" w:rsidP="001579BF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Materie trattate dal contratto integrativo (descrizione sintetica)</w:t>
            </w:r>
          </w:p>
        </w:tc>
        <w:tc>
          <w:tcPr>
            <w:tcW w:w="6999" w:type="dxa"/>
          </w:tcPr>
          <w:p w:rsidR="00C15F96" w:rsidRPr="001579BF" w:rsidRDefault="00C15F96" w:rsidP="00C15F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79BF">
              <w:rPr>
                <w:rFonts w:eastAsiaTheme="minorHAnsi"/>
                <w:sz w:val="18"/>
                <w:szCs w:val="18"/>
                <w:lang w:eastAsia="en-US"/>
              </w:rPr>
              <w:t xml:space="preserve">Il contratto triennale affronta la parte giuridica ed economica </w:t>
            </w:r>
          </w:p>
        </w:tc>
      </w:tr>
      <w:tr w:rsidR="00C15F96" w:rsidRPr="001579BF" w:rsidTr="001579BF">
        <w:trPr>
          <w:cantSplit/>
          <w:trHeight w:val="557"/>
        </w:trPr>
        <w:tc>
          <w:tcPr>
            <w:tcW w:w="1242" w:type="dxa"/>
            <w:vMerge w:val="restart"/>
            <w:textDirection w:val="btLr"/>
            <w:vAlign w:val="center"/>
          </w:tcPr>
          <w:p w:rsidR="00C15F96" w:rsidRPr="001579BF" w:rsidRDefault="00C15F96" w:rsidP="000168C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 xml:space="preserve">Rispetto dell’iter </w:t>
            </w:r>
          </w:p>
          <w:p w:rsidR="00C15F96" w:rsidRPr="001579BF" w:rsidRDefault="00C15F96" w:rsidP="000168C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adempimenti procedurale</w:t>
            </w:r>
          </w:p>
          <w:p w:rsidR="00C15F96" w:rsidRPr="001579BF" w:rsidRDefault="00C15F96" w:rsidP="000168C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 xml:space="preserve"> e degli atti propedeutici e successivi alla contrattazione</w:t>
            </w:r>
          </w:p>
        </w:tc>
        <w:tc>
          <w:tcPr>
            <w:tcW w:w="2127" w:type="dxa"/>
            <w:vMerge w:val="restart"/>
          </w:tcPr>
          <w:p w:rsidR="00C15F96" w:rsidRPr="001579BF" w:rsidRDefault="00C15F96" w:rsidP="001579BF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Certificazione dell’Organo di controllo interno alla Relazione illustrativa.</w:t>
            </w:r>
          </w:p>
        </w:tc>
        <w:tc>
          <w:tcPr>
            <w:tcW w:w="6999" w:type="dxa"/>
          </w:tcPr>
          <w:p w:rsidR="00C15F96" w:rsidRPr="001579BF" w:rsidRDefault="00C15F96" w:rsidP="001579BF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È stata acquisita la certificazione dell’Organo di controllo interno?</w:t>
            </w:r>
          </w:p>
          <w:p w:rsidR="00C15F96" w:rsidRPr="001579BF" w:rsidRDefault="00C15F96" w:rsidP="00520E04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 xml:space="preserve">Sì in data </w:t>
            </w:r>
            <w:r w:rsidR="00520E04">
              <w:rPr>
                <w:b/>
                <w:sz w:val="18"/>
                <w:szCs w:val="18"/>
              </w:rPr>
              <w:t>04/11/2019</w:t>
            </w:r>
          </w:p>
        </w:tc>
      </w:tr>
      <w:tr w:rsidR="00C15F96" w:rsidRPr="001579BF" w:rsidTr="001579BF">
        <w:trPr>
          <w:cantSplit/>
          <w:trHeight w:val="486"/>
        </w:trPr>
        <w:tc>
          <w:tcPr>
            <w:tcW w:w="1242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</w:tcPr>
          <w:p w:rsidR="00C15F96" w:rsidRPr="001579BF" w:rsidRDefault="00C15F96" w:rsidP="001579BF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Nel caso l’Organo di controllo interno abbia effettuato rilievi, descriverli?</w:t>
            </w:r>
          </w:p>
          <w:p w:rsidR="00C15F96" w:rsidRPr="001579BF" w:rsidRDefault="00C15F96" w:rsidP="00C15F96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 xml:space="preserve">Nessun rilievo </w:t>
            </w:r>
          </w:p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</w:tr>
      <w:tr w:rsidR="00C15F96" w:rsidRPr="001579BF" w:rsidTr="00C15F96">
        <w:trPr>
          <w:cantSplit/>
          <w:trHeight w:val="600"/>
        </w:trPr>
        <w:tc>
          <w:tcPr>
            <w:tcW w:w="1242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>Attestazione del rispetto degli obblighi di legge che in caso di inadempimento comportano la sanzione del divieto di erogazione della retribuzione accessoria</w:t>
            </w:r>
          </w:p>
        </w:tc>
        <w:tc>
          <w:tcPr>
            <w:tcW w:w="6999" w:type="dxa"/>
            <w:vAlign w:val="center"/>
          </w:tcPr>
          <w:p w:rsidR="00C15F96" w:rsidRPr="001579BF" w:rsidRDefault="00C15F96" w:rsidP="00AD0552">
            <w:pPr>
              <w:jc w:val="both"/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È stato adottato il Piano della performance previsto dall’art. 10 del d.lgs. 150/2009</w:t>
            </w:r>
            <w:r w:rsidR="00AD0552" w:rsidRPr="001579BF">
              <w:rPr>
                <w:sz w:val="18"/>
                <w:szCs w:val="18"/>
              </w:rPr>
              <w:t xml:space="preserve"> ?</w:t>
            </w:r>
          </w:p>
          <w:p w:rsidR="00C15F96" w:rsidRPr="001579BF" w:rsidRDefault="00C15F96" w:rsidP="00AD0552">
            <w:pPr>
              <w:jc w:val="both"/>
              <w:rPr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 xml:space="preserve">Ai sensi dell’art. 169, comma 3-bis del TUEL il piano dettagliato degli obiettivi di cui all'articolo 108, comma 1, del TUEL e il piano della performance di cui all'articolo 10 del d.lgs. 150/2009, sono unificati organicamente nel piano esecutivo di gestione approvato in data </w:t>
            </w:r>
            <w:r w:rsidR="00AD0552" w:rsidRPr="001579BF">
              <w:rPr>
                <w:b/>
                <w:sz w:val="18"/>
                <w:szCs w:val="18"/>
              </w:rPr>
              <w:t>19/07/2019</w:t>
            </w:r>
          </w:p>
        </w:tc>
      </w:tr>
      <w:tr w:rsidR="00C15F96" w:rsidRPr="001579BF" w:rsidTr="00C15F96">
        <w:trPr>
          <w:cantSplit/>
          <w:trHeight w:val="500"/>
        </w:trPr>
        <w:tc>
          <w:tcPr>
            <w:tcW w:w="1242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 xml:space="preserve">È stato adottato il Programma triennale per la trasparenza e l’integrità previsto dall’art. 10, comma 8, lettera a) del d.lgs. 33/2013? </w:t>
            </w:r>
          </w:p>
          <w:p w:rsidR="00C15F96" w:rsidRPr="001579BF" w:rsidRDefault="00C15F96" w:rsidP="002A06BF">
            <w:pPr>
              <w:rPr>
                <w:b/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 xml:space="preserve">Il programma è stato approvato in data </w:t>
            </w:r>
            <w:r w:rsidR="002A06BF">
              <w:rPr>
                <w:b/>
                <w:sz w:val="18"/>
                <w:szCs w:val="18"/>
              </w:rPr>
              <w:t>19/02/2019</w:t>
            </w:r>
            <w:r w:rsidRPr="001579B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15F96" w:rsidRPr="001579BF" w:rsidTr="00C15F96">
        <w:trPr>
          <w:cantSplit/>
          <w:trHeight w:val="610"/>
        </w:trPr>
        <w:tc>
          <w:tcPr>
            <w:tcW w:w="1242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È stato assolto l’obbligo di pubblicazione di cui ai commi 6 e 8 dell’art. 11 del d.lgs. 150/2009</w:t>
            </w:r>
            <w:r w:rsidRPr="001579BF">
              <w:rPr>
                <w:rStyle w:val="Rimandonotaapidipagina"/>
                <w:sz w:val="18"/>
                <w:szCs w:val="18"/>
              </w:rPr>
              <w:footnoteReference w:id="2"/>
            </w:r>
            <w:r w:rsidRPr="001579BF">
              <w:rPr>
                <w:sz w:val="18"/>
                <w:szCs w:val="18"/>
              </w:rPr>
              <w:t>?</w:t>
            </w:r>
            <w:r w:rsidRPr="001579BF">
              <w:rPr>
                <w:b/>
                <w:sz w:val="18"/>
                <w:szCs w:val="18"/>
              </w:rPr>
              <w:t xml:space="preserve"> Sì per quanto di competenza.</w:t>
            </w:r>
          </w:p>
        </w:tc>
      </w:tr>
      <w:tr w:rsidR="00C15F96" w:rsidRPr="001579BF" w:rsidTr="00C15F96">
        <w:trPr>
          <w:cantSplit/>
          <w:trHeight w:val="610"/>
        </w:trPr>
        <w:tc>
          <w:tcPr>
            <w:tcW w:w="1242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15F96" w:rsidRPr="001579BF" w:rsidRDefault="00C15F96" w:rsidP="000168C4">
            <w:pPr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C15F96" w:rsidRPr="001579BF" w:rsidRDefault="00C15F96" w:rsidP="000168C4">
            <w:pPr>
              <w:rPr>
                <w:sz w:val="18"/>
                <w:szCs w:val="18"/>
              </w:rPr>
            </w:pPr>
            <w:r w:rsidRPr="001579BF">
              <w:rPr>
                <w:sz w:val="18"/>
                <w:szCs w:val="18"/>
              </w:rPr>
              <w:t>La Relazione della Performance è stata validata dall’OIV ai sensi dell’articolo 14, comma 6. del d.lgs. n. 150/2009?</w:t>
            </w:r>
          </w:p>
          <w:p w:rsidR="00C15F96" w:rsidRPr="001579BF" w:rsidRDefault="00AD0552" w:rsidP="00AD0552">
            <w:pPr>
              <w:rPr>
                <w:sz w:val="18"/>
                <w:szCs w:val="18"/>
              </w:rPr>
            </w:pPr>
            <w:r w:rsidRPr="001579BF">
              <w:rPr>
                <w:b/>
                <w:sz w:val="18"/>
                <w:szCs w:val="18"/>
              </w:rPr>
              <w:t xml:space="preserve">Il </w:t>
            </w:r>
            <w:r w:rsidR="00C15F96" w:rsidRPr="001579BF">
              <w:rPr>
                <w:b/>
                <w:sz w:val="18"/>
                <w:szCs w:val="18"/>
              </w:rPr>
              <w:t>Nucleo di valutazione ha validato la relazione</w:t>
            </w:r>
            <w:r w:rsidR="00B64150">
              <w:rPr>
                <w:b/>
                <w:sz w:val="18"/>
                <w:szCs w:val="18"/>
              </w:rPr>
              <w:t xml:space="preserve"> 2018</w:t>
            </w:r>
            <w:r w:rsidR="00C15F96" w:rsidRPr="001579BF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C15F96" w:rsidRPr="001579BF" w:rsidRDefault="00C15F96" w:rsidP="00C15F9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15F96" w:rsidRPr="001579BF" w:rsidRDefault="00C15F96" w:rsidP="001579B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579BF">
        <w:rPr>
          <w:rFonts w:eastAsiaTheme="minorHAnsi"/>
          <w:b/>
          <w:bCs/>
          <w:sz w:val="22"/>
          <w:szCs w:val="22"/>
          <w:lang w:eastAsia="en-US"/>
        </w:rPr>
        <w:t>Modulo 2 Illustrazione dell’articolato del contratto (Attestazione della compatibilità</w:t>
      </w:r>
      <w:r w:rsidR="001579B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579BF">
        <w:rPr>
          <w:rFonts w:eastAsiaTheme="minorHAnsi"/>
          <w:b/>
          <w:bCs/>
          <w:sz w:val="22"/>
          <w:szCs w:val="22"/>
          <w:lang w:eastAsia="en-US"/>
        </w:rPr>
        <w:t>con i vincoli derivanti da norme di legge e di contratto nazionale –modalità di utilizzo</w:t>
      </w:r>
      <w:r w:rsidR="001579B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579BF">
        <w:rPr>
          <w:rFonts w:eastAsiaTheme="minorHAnsi"/>
          <w:b/>
          <w:bCs/>
          <w:sz w:val="22"/>
          <w:szCs w:val="22"/>
          <w:lang w:eastAsia="en-US"/>
        </w:rPr>
        <w:t>delle risorse accessorie - risultati attesi - altre informazioni utili)</w:t>
      </w:r>
    </w:p>
    <w:p w:rsidR="0066427D" w:rsidRDefault="0066427D" w:rsidP="001579B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15F96" w:rsidRPr="001579BF" w:rsidRDefault="00C15F96" w:rsidP="00DD5F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579BF">
        <w:rPr>
          <w:rFonts w:eastAsiaTheme="minorHAnsi"/>
          <w:sz w:val="22"/>
          <w:szCs w:val="22"/>
          <w:lang w:eastAsia="en-US"/>
        </w:rPr>
        <w:t>A) illustrazione di quanto disposto dal contratto integrativo</w:t>
      </w:r>
      <w:r w:rsidR="001D0C3B">
        <w:rPr>
          <w:rFonts w:eastAsiaTheme="minorHAnsi"/>
          <w:sz w:val="22"/>
          <w:szCs w:val="22"/>
          <w:lang w:eastAsia="en-US"/>
        </w:rPr>
        <w:t xml:space="preserve"> </w:t>
      </w:r>
      <w:r w:rsidRPr="001579BF">
        <w:rPr>
          <w:rFonts w:eastAsiaTheme="minorHAnsi"/>
          <w:sz w:val="22"/>
          <w:szCs w:val="22"/>
          <w:lang w:eastAsia="en-US"/>
        </w:rPr>
        <w:t xml:space="preserve">Parte giuridica </w:t>
      </w:r>
      <w:r w:rsidR="001D0C3B">
        <w:rPr>
          <w:rFonts w:eastAsiaTheme="minorHAnsi"/>
          <w:sz w:val="22"/>
          <w:szCs w:val="22"/>
          <w:lang w:eastAsia="en-US"/>
        </w:rPr>
        <w:t xml:space="preserve">ed economica </w:t>
      </w:r>
      <w:r w:rsidRPr="001579BF">
        <w:rPr>
          <w:rFonts w:eastAsiaTheme="minorHAnsi"/>
          <w:sz w:val="22"/>
          <w:szCs w:val="22"/>
          <w:lang w:eastAsia="en-US"/>
        </w:rPr>
        <w:t>2019 2021:</w:t>
      </w:r>
    </w:p>
    <w:p w:rsidR="0066427D" w:rsidRDefault="0066427D" w:rsidP="00DD5F29">
      <w:pPr>
        <w:jc w:val="both"/>
        <w:rPr>
          <w:bCs/>
        </w:rPr>
      </w:pPr>
    </w:p>
    <w:p w:rsidR="00DD5F29" w:rsidRPr="008520D9" w:rsidRDefault="00DD5F29" w:rsidP="00DD5F29">
      <w:pPr>
        <w:jc w:val="both"/>
        <w:rPr>
          <w:bCs/>
        </w:rPr>
      </w:pPr>
    </w:p>
    <w:p w:rsidR="0066427D" w:rsidRPr="008520D9" w:rsidRDefault="0066427D" w:rsidP="00DD5F29">
      <w:pPr>
        <w:jc w:val="both"/>
        <w:rPr>
          <w:bCs/>
          <w:sz w:val="22"/>
          <w:szCs w:val="22"/>
        </w:rPr>
      </w:pPr>
      <w:r w:rsidRPr="008520D9">
        <w:rPr>
          <w:bCs/>
          <w:sz w:val="22"/>
          <w:szCs w:val="22"/>
        </w:rPr>
        <w:t xml:space="preserve">I TITOLI I – DISPOSIZIONI GENERALI E TITOLO II – RELAZIONI SINDACALI riprendono quanto contenuto nel contratto collettivo nazionale </w:t>
      </w:r>
    </w:p>
    <w:p w:rsidR="0066427D" w:rsidRDefault="0066427D" w:rsidP="00DD5F29">
      <w:pPr>
        <w:jc w:val="both"/>
        <w:rPr>
          <w:bCs/>
          <w:sz w:val="22"/>
          <w:szCs w:val="22"/>
        </w:rPr>
      </w:pPr>
    </w:p>
    <w:p w:rsidR="00DD5F29" w:rsidRPr="008520D9" w:rsidRDefault="00DD5F29" w:rsidP="00DD5F29">
      <w:pPr>
        <w:jc w:val="both"/>
        <w:rPr>
          <w:bCs/>
          <w:sz w:val="22"/>
          <w:szCs w:val="22"/>
        </w:rPr>
      </w:pPr>
    </w:p>
    <w:p w:rsidR="0066427D" w:rsidRPr="008520D9" w:rsidRDefault="0066427D" w:rsidP="00DD5F29">
      <w:pPr>
        <w:jc w:val="both"/>
        <w:rPr>
          <w:bCs/>
          <w:sz w:val="22"/>
          <w:szCs w:val="22"/>
        </w:rPr>
      </w:pPr>
      <w:r w:rsidRPr="008520D9">
        <w:rPr>
          <w:bCs/>
          <w:sz w:val="22"/>
          <w:szCs w:val="22"/>
        </w:rPr>
        <w:t>Il TITOLO III – POLITICHE PER LO SVILUPPO DELLE RISORSE UMANE disciplina</w:t>
      </w:r>
    </w:p>
    <w:p w:rsidR="0066427D" w:rsidRPr="008520D9" w:rsidRDefault="00DD5F29" w:rsidP="00DD5F2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66427D" w:rsidRPr="008520D9">
        <w:rPr>
          <w:bCs/>
          <w:sz w:val="22"/>
          <w:szCs w:val="22"/>
        </w:rPr>
        <w:t xml:space="preserve">rt.9  Area delle posizioni organizzative e Art.10 Criteri per la determinazione della retribuzione di risultato dei titolari di posizione organizzativa ad integrazione di quanto contenuto nel Regolamento approvato dalla Giunta </w:t>
      </w:r>
      <w:r w:rsidR="008520D9" w:rsidRPr="008520D9">
        <w:rPr>
          <w:bCs/>
          <w:sz w:val="22"/>
          <w:szCs w:val="22"/>
        </w:rPr>
        <w:t>con atto n. 65/2019</w:t>
      </w:r>
      <w:r w:rsidR="008520D9">
        <w:rPr>
          <w:bCs/>
          <w:sz w:val="22"/>
          <w:szCs w:val="22"/>
        </w:rPr>
        <w:t>.</w:t>
      </w:r>
    </w:p>
    <w:p w:rsidR="0066427D" w:rsidRPr="008520D9" w:rsidRDefault="0066427D" w:rsidP="00DD5F29">
      <w:pPr>
        <w:jc w:val="both"/>
        <w:rPr>
          <w:sz w:val="22"/>
          <w:szCs w:val="22"/>
        </w:rPr>
      </w:pPr>
      <w:r w:rsidRPr="008520D9">
        <w:rPr>
          <w:bCs/>
          <w:sz w:val="22"/>
          <w:szCs w:val="22"/>
        </w:rPr>
        <w:t>Art.11</w:t>
      </w:r>
      <w:r w:rsidRPr="008520D9">
        <w:rPr>
          <w:bCs/>
          <w:sz w:val="22"/>
          <w:szCs w:val="22"/>
        </w:rPr>
        <w:tab/>
        <w:t xml:space="preserve">Fondo per lo sviluppo delle risorse umane e per la produttività. Costituzione </w:t>
      </w:r>
    </w:p>
    <w:p w:rsidR="0066427D" w:rsidRPr="008520D9" w:rsidRDefault="0066427D" w:rsidP="00DD5F29">
      <w:pPr>
        <w:jc w:val="both"/>
        <w:rPr>
          <w:bCs/>
          <w:sz w:val="22"/>
          <w:szCs w:val="22"/>
        </w:rPr>
      </w:pPr>
      <w:r w:rsidRPr="008520D9">
        <w:rPr>
          <w:bCs/>
          <w:sz w:val="22"/>
          <w:szCs w:val="22"/>
        </w:rPr>
        <w:t>Art.12</w:t>
      </w:r>
      <w:r w:rsidRPr="008520D9">
        <w:rPr>
          <w:bCs/>
          <w:sz w:val="22"/>
          <w:szCs w:val="22"/>
        </w:rPr>
        <w:tab/>
        <w:t xml:space="preserve">Produttività, miglioramento ed incremento dei servizi </w:t>
      </w:r>
    </w:p>
    <w:p w:rsidR="0066427D" w:rsidRPr="008520D9" w:rsidRDefault="0066427D" w:rsidP="00DD5F29">
      <w:pPr>
        <w:jc w:val="both"/>
        <w:rPr>
          <w:bCs/>
          <w:sz w:val="22"/>
          <w:szCs w:val="22"/>
        </w:rPr>
      </w:pPr>
      <w:r w:rsidRPr="008520D9">
        <w:rPr>
          <w:bCs/>
          <w:sz w:val="22"/>
          <w:szCs w:val="22"/>
        </w:rPr>
        <w:t>Art.13Criteri generali per la progressione economica orizzontale (art. 16 C.C.N.L. 21/05/2018)</w:t>
      </w:r>
    </w:p>
    <w:p w:rsidR="0066427D" w:rsidRDefault="0066427D" w:rsidP="00DD5F29">
      <w:pPr>
        <w:jc w:val="both"/>
        <w:rPr>
          <w:bCs/>
          <w:sz w:val="22"/>
          <w:szCs w:val="22"/>
        </w:rPr>
      </w:pPr>
    </w:p>
    <w:p w:rsidR="00DD5F29" w:rsidRPr="008520D9" w:rsidRDefault="00DD5F29" w:rsidP="00DD5F29">
      <w:pPr>
        <w:jc w:val="both"/>
        <w:rPr>
          <w:bCs/>
          <w:sz w:val="22"/>
          <w:szCs w:val="22"/>
        </w:rPr>
      </w:pPr>
    </w:p>
    <w:p w:rsidR="0066427D" w:rsidRPr="008520D9" w:rsidRDefault="008520D9" w:rsidP="00DD5F29">
      <w:pPr>
        <w:jc w:val="both"/>
        <w:rPr>
          <w:bCs/>
          <w:sz w:val="22"/>
          <w:szCs w:val="22"/>
        </w:rPr>
      </w:pPr>
      <w:r w:rsidRPr="008520D9">
        <w:rPr>
          <w:bCs/>
          <w:sz w:val="22"/>
          <w:szCs w:val="22"/>
        </w:rPr>
        <w:t xml:space="preserve">Il </w:t>
      </w:r>
      <w:r w:rsidR="0066427D" w:rsidRPr="008520D9">
        <w:rPr>
          <w:bCs/>
          <w:sz w:val="22"/>
          <w:szCs w:val="22"/>
        </w:rPr>
        <w:t>TITOLO IV – COMPENSI PER PARTICOLARI ATTIVITA’ O RESPONSABILITA’</w:t>
      </w:r>
      <w:r>
        <w:rPr>
          <w:bCs/>
          <w:sz w:val="22"/>
          <w:szCs w:val="22"/>
        </w:rPr>
        <w:t xml:space="preserve"> disciplina:</w:t>
      </w:r>
    </w:p>
    <w:p w:rsidR="0066427D" w:rsidRPr="008520D9" w:rsidRDefault="008520D9" w:rsidP="00DD5F2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520D9">
        <w:rPr>
          <w:bCs/>
          <w:sz w:val="22"/>
          <w:szCs w:val="22"/>
        </w:rPr>
        <w:t xml:space="preserve">Agli articoli 14 -17 </w:t>
      </w:r>
      <w:r w:rsidRPr="008520D9">
        <w:rPr>
          <w:rFonts w:eastAsiaTheme="minorHAnsi"/>
          <w:sz w:val="22"/>
          <w:szCs w:val="22"/>
          <w:lang w:eastAsia="en-US"/>
        </w:rPr>
        <w:t>Vengono definiti i criteri per graduare gli importi delle indennità di specifiche responsabilità,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520D9">
        <w:rPr>
          <w:rFonts w:eastAsiaTheme="minorHAnsi"/>
          <w:sz w:val="22"/>
          <w:szCs w:val="22"/>
          <w:lang w:eastAsia="en-US"/>
        </w:rPr>
        <w:t>che devono essere conferite per responsabilità ulteriori e specifiche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520D9">
        <w:rPr>
          <w:rFonts w:eastAsiaTheme="minorHAnsi"/>
          <w:sz w:val="22"/>
          <w:szCs w:val="22"/>
          <w:lang w:eastAsia="en-US"/>
        </w:rPr>
        <w:t>rispetto a quelle proprie d</w:t>
      </w:r>
      <w:r>
        <w:rPr>
          <w:rFonts w:eastAsiaTheme="minorHAnsi"/>
          <w:sz w:val="22"/>
          <w:szCs w:val="22"/>
          <w:lang w:eastAsia="en-US"/>
        </w:rPr>
        <w:t xml:space="preserve">ella categoria di inquadramento e </w:t>
      </w:r>
      <w:r w:rsidRPr="008520D9">
        <w:rPr>
          <w:rFonts w:eastAsiaTheme="minorHAnsi"/>
          <w:sz w:val="22"/>
          <w:szCs w:val="22"/>
          <w:lang w:eastAsia="en-US"/>
        </w:rPr>
        <w:t>le indennità che possono essere attribuite, nel caso le risorse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520D9">
        <w:rPr>
          <w:rFonts w:eastAsiaTheme="minorHAnsi"/>
          <w:sz w:val="22"/>
          <w:szCs w:val="22"/>
          <w:lang w:eastAsia="en-US"/>
        </w:rPr>
        <w:t>decentrate presentassero la necessaria disponibilità economica, ai responsabili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520D9">
        <w:rPr>
          <w:rFonts w:eastAsiaTheme="minorHAnsi"/>
          <w:sz w:val="22"/>
          <w:szCs w:val="22"/>
          <w:lang w:eastAsia="en-US"/>
        </w:rPr>
        <w:t>di stato civile, anagrafe, tributi e ufficiale giudiziario.</w:t>
      </w:r>
    </w:p>
    <w:p w:rsidR="0066427D" w:rsidRDefault="0066427D" w:rsidP="00DD5F29">
      <w:pPr>
        <w:ind w:left="705" w:hanging="705"/>
        <w:jc w:val="both"/>
      </w:pPr>
    </w:p>
    <w:p w:rsidR="00DD5F29" w:rsidRPr="008520D9" w:rsidRDefault="00DD5F29" w:rsidP="00DD5F29">
      <w:pPr>
        <w:ind w:left="705" w:hanging="705"/>
        <w:jc w:val="both"/>
      </w:pPr>
    </w:p>
    <w:p w:rsidR="0066427D" w:rsidRPr="008520D9" w:rsidRDefault="008520D9" w:rsidP="00DD5F2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 </w:t>
      </w:r>
      <w:r w:rsidR="0066427D" w:rsidRPr="008520D9">
        <w:rPr>
          <w:bCs/>
          <w:sz w:val="22"/>
          <w:szCs w:val="22"/>
        </w:rPr>
        <w:t>TITOLO V   - COMPENSI PREVISTI DA SPECIFICHE DISPOSIZIONI DI LEGGE</w:t>
      </w:r>
      <w:r w:rsidRPr="008520D9">
        <w:rPr>
          <w:bCs/>
          <w:sz w:val="22"/>
          <w:szCs w:val="22"/>
        </w:rPr>
        <w:t xml:space="preserve"> </w:t>
      </w:r>
      <w:r w:rsidRPr="008520D9">
        <w:rPr>
          <w:rFonts w:eastAsiaTheme="minorHAnsi"/>
          <w:sz w:val="22"/>
          <w:szCs w:val="22"/>
          <w:lang w:eastAsia="en-US"/>
        </w:rPr>
        <w:t>vengono definiti i criteri di ripartizione della quota del fondo destinata alla performance</w:t>
      </w:r>
    </w:p>
    <w:p w:rsidR="0066427D" w:rsidRPr="008520D9" w:rsidRDefault="0066427D" w:rsidP="00DD5F29">
      <w:pPr>
        <w:jc w:val="both"/>
        <w:rPr>
          <w:bCs/>
          <w:sz w:val="22"/>
          <w:szCs w:val="22"/>
        </w:rPr>
      </w:pPr>
    </w:p>
    <w:p w:rsidR="00DD5F29" w:rsidRDefault="00DD5F29" w:rsidP="00DD5F2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6427D" w:rsidRPr="00DD5F29" w:rsidRDefault="00DD5F29" w:rsidP="00DD5F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5F29">
        <w:rPr>
          <w:bCs/>
          <w:sz w:val="22"/>
          <w:szCs w:val="22"/>
        </w:rPr>
        <w:t xml:space="preserve">Il TITOLO VI  è dedicato alla </w:t>
      </w:r>
      <w:r w:rsidR="0066427D" w:rsidRPr="00DD5F29">
        <w:rPr>
          <w:bCs/>
          <w:sz w:val="22"/>
          <w:szCs w:val="22"/>
        </w:rPr>
        <w:t>POLIZIA LOCALE</w:t>
      </w:r>
      <w:r w:rsidRPr="00DD5F29">
        <w:rPr>
          <w:bCs/>
          <w:sz w:val="22"/>
          <w:szCs w:val="22"/>
        </w:rPr>
        <w:t xml:space="preserve"> v</w:t>
      </w:r>
      <w:r w:rsidRPr="00DD5F29">
        <w:rPr>
          <w:rFonts w:eastAsiaTheme="minorHAnsi"/>
          <w:sz w:val="22"/>
          <w:szCs w:val="22"/>
          <w:lang w:eastAsia="en-US"/>
        </w:rPr>
        <w:t>iene determinata l’indennità per il servizio esterno reso dal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D5F29">
        <w:rPr>
          <w:rFonts w:eastAsiaTheme="minorHAnsi"/>
          <w:sz w:val="22"/>
          <w:szCs w:val="22"/>
          <w:lang w:eastAsia="en-US"/>
        </w:rPr>
        <w:t>personale della polizia locale che svolge servizio esterno ed i criteri per l’eventuale corresponsione dell’indennità di funzione per responsabilità relative alla funzione esercitata a favore degli agenti della polizia locale.</w:t>
      </w:r>
    </w:p>
    <w:p w:rsidR="0066427D" w:rsidRPr="008520D9" w:rsidRDefault="0066427D" w:rsidP="00DD5F29">
      <w:pPr>
        <w:jc w:val="both"/>
        <w:rPr>
          <w:bCs/>
          <w:sz w:val="22"/>
          <w:szCs w:val="22"/>
        </w:rPr>
      </w:pPr>
    </w:p>
    <w:p w:rsidR="00DD5F29" w:rsidRDefault="00DD5F29" w:rsidP="00DD5F29">
      <w:pPr>
        <w:jc w:val="both"/>
        <w:rPr>
          <w:bCs/>
          <w:sz w:val="22"/>
          <w:szCs w:val="22"/>
        </w:rPr>
      </w:pPr>
    </w:p>
    <w:p w:rsidR="0066427D" w:rsidRPr="008520D9" w:rsidRDefault="00DD5F29" w:rsidP="00DD5F2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</w:t>
      </w:r>
      <w:r w:rsidR="0066427D" w:rsidRPr="008520D9">
        <w:rPr>
          <w:bCs/>
          <w:sz w:val="22"/>
          <w:szCs w:val="22"/>
        </w:rPr>
        <w:t>TITOLO VII - DISPOSIZIONI APPLICABILI A PARTICOLARI TIPI DI LAVORO</w:t>
      </w:r>
      <w:r>
        <w:rPr>
          <w:bCs/>
          <w:sz w:val="22"/>
          <w:szCs w:val="22"/>
        </w:rPr>
        <w:t xml:space="preserve"> stabilisce l’importo dell’</w:t>
      </w:r>
      <w:r w:rsidR="0066427D" w:rsidRPr="008520D9">
        <w:rPr>
          <w:bCs/>
          <w:sz w:val="22"/>
          <w:szCs w:val="22"/>
        </w:rPr>
        <w:t>Indennità di reperibilità</w:t>
      </w:r>
      <w:r>
        <w:rPr>
          <w:bCs/>
          <w:sz w:val="22"/>
          <w:szCs w:val="22"/>
        </w:rPr>
        <w:t xml:space="preserve"> e altri aspetti da concordare in sede sindacale (</w:t>
      </w:r>
      <w:r w:rsidR="0066427D" w:rsidRPr="008520D9">
        <w:rPr>
          <w:bCs/>
          <w:sz w:val="22"/>
          <w:szCs w:val="22"/>
        </w:rPr>
        <w:t>Aumento del contingente di personale con rapporto di lavoro a tempo parziale</w:t>
      </w:r>
      <w:r>
        <w:rPr>
          <w:bCs/>
          <w:sz w:val="22"/>
          <w:szCs w:val="22"/>
        </w:rPr>
        <w:t xml:space="preserve"> - </w:t>
      </w:r>
      <w:r w:rsidR="0066427D" w:rsidRPr="008520D9">
        <w:rPr>
          <w:bCs/>
          <w:sz w:val="22"/>
          <w:szCs w:val="22"/>
        </w:rPr>
        <w:t xml:space="preserve">Salario accessorio del personale a part-time </w:t>
      </w:r>
      <w:r>
        <w:rPr>
          <w:bCs/>
          <w:sz w:val="22"/>
          <w:szCs w:val="22"/>
        </w:rPr>
        <w:t xml:space="preserve"> - W</w:t>
      </w:r>
      <w:r w:rsidR="0066427D" w:rsidRPr="008520D9">
        <w:rPr>
          <w:bCs/>
          <w:sz w:val="22"/>
          <w:szCs w:val="22"/>
        </w:rPr>
        <w:t xml:space="preserve">elfare integrativo </w:t>
      </w:r>
      <w:r>
        <w:rPr>
          <w:bCs/>
          <w:sz w:val="22"/>
          <w:szCs w:val="22"/>
        </w:rPr>
        <w:t xml:space="preserve"> </w:t>
      </w:r>
      <w:r w:rsidR="0066427D" w:rsidRPr="008520D9">
        <w:rPr>
          <w:bCs/>
          <w:sz w:val="22"/>
          <w:szCs w:val="22"/>
        </w:rPr>
        <w:t>Flessibilità dell’orario di lavoro</w:t>
      </w:r>
      <w:r>
        <w:rPr>
          <w:bCs/>
          <w:sz w:val="22"/>
          <w:szCs w:val="22"/>
        </w:rPr>
        <w:t>)</w:t>
      </w:r>
    </w:p>
    <w:p w:rsidR="0066427D" w:rsidRPr="008520D9" w:rsidRDefault="0066427D" w:rsidP="0066427D">
      <w:pPr>
        <w:rPr>
          <w:sz w:val="22"/>
          <w:szCs w:val="22"/>
        </w:rPr>
      </w:pPr>
    </w:p>
    <w:p w:rsidR="001D0C3B" w:rsidRDefault="001D0C3B" w:rsidP="00C15F9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D5F29" w:rsidRDefault="00DD5F29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0C3B">
        <w:rPr>
          <w:rFonts w:ascii="Times New Roman" w:hAnsi="Times New Roman" w:cs="Times New Roman"/>
          <w:sz w:val="24"/>
          <w:szCs w:val="24"/>
          <w:u w:val="single"/>
        </w:rPr>
        <w:t>B) quadro di sintesi delle modalità di utilizzo delle risorse</w:t>
      </w:r>
    </w:p>
    <w:p w:rsid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D0C3B" w:rsidRDefault="00E26EA7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A2A00">
        <w:rPr>
          <w:rFonts w:ascii="Times New Roman" w:hAnsi="Times New Roman" w:cs="Times New Roman"/>
          <w:sz w:val="24"/>
          <w:szCs w:val="24"/>
          <w:u w:val="single"/>
        </w:rPr>
        <w:object w:dxaOrig="9362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2pt" o:ole="">
            <v:imagedata r:id="rId8" o:title=""/>
          </v:shape>
          <o:OLEObject Type="Embed" ProgID="Excel.Sheet.12" ShapeID="_x0000_i1025" DrawAspect="Content" ObjectID="_1635322463" r:id="rId9"/>
        </w:object>
      </w:r>
    </w:p>
    <w:p w:rsid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0C3B">
        <w:rPr>
          <w:rFonts w:ascii="Times New Roman" w:hAnsi="Times New Roman" w:cs="Times New Roman"/>
          <w:sz w:val="24"/>
          <w:szCs w:val="24"/>
          <w:u w:val="single"/>
        </w:rPr>
        <w:t>C) effetti abrogativi impliciti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  <w:r w:rsidRPr="001D0C3B">
        <w:rPr>
          <w:rFonts w:ascii="Times New Roman" w:hAnsi="Times New Roman" w:cs="Times New Roman"/>
          <w:sz w:val="24"/>
          <w:szCs w:val="24"/>
        </w:rPr>
        <w:t>Non si determinano effetti abrogativi impliciti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0C3B">
        <w:rPr>
          <w:rFonts w:ascii="Times New Roman" w:hAnsi="Times New Roman" w:cs="Times New Roman"/>
          <w:sz w:val="24"/>
          <w:szCs w:val="24"/>
          <w:u w:val="single"/>
        </w:rPr>
        <w:t>D) illustrazione e specifica attestazione della coerenza con le previsioni in materia di meritocrazia e premialità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  <w:r w:rsidRPr="001D0C3B">
        <w:rPr>
          <w:rFonts w:ascii="Times New Roman" w:hAnsi="Times New Roman" w:cs="Times New Roman"/>
          <w:sz w:val="24"/>
          <w:szCs w:val="24"/>
        </w:rPr>
        <w:t xml:space="preserve">Le previsioni sono coerenti con le disposizioni in materia di meritocrazia e premialità in quanto verso il personale si applica il Sistema di Valutazione </w:t>
      </w:r>
      <w:r>
        <w:rPr>
          <w:rFonts w:ascii="Times New Roman" w:hAnsi="Times New Roman" w:cs="Times New Roman"/>
          <w:sz w:val="24"/>
          <w:szCs w:val="24"/>
        </w:rPr>
        <w:t>e Misurazione della Performance</w:t>
      </w:r>
      <w:r w:rsidRPr="001D0C3B">
        <w:rPr>
          <w:rFonts w:ascii="Times New Roman" w:hAnsi="Times New Roman" w:cs="Times New Roman"/>
          <w:sz w:val="24"/>
          <w:szCs w:val="24"/>
        </w:rPr>
        <w:t>.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0C3B">
        <w:rPr>
          <w:rFonts w:ascii="Times New Roman" w:hAnsi="Times New Roman" w:cs="Times New Roman"/>
          <w:sz w:val="24"/>
          <w:szCs w:val="24"/>
          <w:u w:val="single"/>
        </w:rPr>
        <w:t>E) illustrazione e specifica attestazione della coerenza con il principio di selettività delle progressioni economiche;</w:t>
      </w:r>
    </w:p>
    <w:p w:rsid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  <w:r w:rsidRPr="001D0C3B">
        <w:rPr>
          <w:rFonts w:ascii="Times New Roman" w:hAnsi="Times New Roman" w:cs="Times New Roman"/>
          <w:sz w:val="24"/>
          <w:szCs w:val="24"/>
        </w:rPr>
        <w:t>Lo schema di CCDI non prevede nuove progressioni economiche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0C3B">
        <w:rPr>
          <w:rFonts w:ascii="Times New Roman" w:hAnsi="Times New Roman" w:cs="Times New Roman"/>
          <w:sz w:val="24"/>
          <w:szCs w:val="24"/>
          <w:u w:val="single"/>
        </w:rPr>
        <w:t>F) illustrazione dei risultati attesi dalla sottoscrizione del contratto integrativo, in correlazione con gli strumenti di programmazione gestionale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  <w:r w:rsidRPr="001D0C3B">
        <w:rPr>
          <w:rFonts w:ascii="Times New Roman" w:hAnsi="Times New Roman" w:cs="Times New Roman"/>
          <w:sz w:val="24"/>
          <w:szCs w:val="24"/>
        </w:rPr>
        <w:t>Dalla sottoscrizione del contratto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C3B">
        <w:rPr>
          <w:rFonts w:ascii="Times New Roman" w:hAnsi="Times New Roman" w:cs="Times New Roman"/>
          <w:sz w:val="24"/>
          <w:szCs w:val="24"/>
        </w:rPr>
        <w:t>ci si attende un incremento della produt</w:t>
      </w:r>
      <w:r>
        <w:rPr>
          <w:rFonts w:ascii="Times New Roman" w:hAnsi="Times New Roman" w:cs="Times New Roman"/>
          <w:sz w:val="24"/>
          <w:szCs w:val="24"/>
        </w:rPr>
        <w:t>tività del personale.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0C3B">
        <w:rPr>
          <w:rFonts w:ascii="Times New Roman" w:hAnsi="Times New Roman" w:cs="Times New Roman"/>
          <w:sz w:val="24"/>
          <w:szCs w:val="24"/>
          <w:u w:val="single"/>
        </w:rPr>
        <w:t>G) altre informazioni eventualmente ritenute utili</w:t>
      </w:r>
    </w:p>
    <w:p w:rsidR="001D0C3B" w:rsidRPr="001D0C3B" w:rsidRDefault="001D0C3B" w:rsidP="001D0C3B">
      <w:pPr>
        <w:pStyle w:val="Rientrocorpodeltesto2"/>
        <w:ind w:left="0" w:firstLine="0"/>
        <w:rPr>
          <w:rFonts w:ascii="Times New Roman" w:hAnsi="Times New Roman" w:cs="Times New Roman"/>
          <w:sz w:val="24"/>
          <w:szCs w:val="24"/>
        </w:rPr>
      </w:pPr>
      <w:r w:rsidRPr="001D0C3B">
        <w:rPr>
          <w:rFonts w:ascii="Times New Roman" w:hAnsi="Times New Roman" w:cs="Times New Roman"/>
          <w:sz w:val="24"/>
          <w:szCs w:val="24"/>
        </w:rPr>
        <w:t>==========</w:t>
      </w:r>
    </w:p>
    <w:p w:rsidR="001D0C3B" w:rsidRPr="001D0C3B" w:rsidRDefault="001D0C3B" w:rsidP="001D0C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D0C3B" w:rsidRPr="001D0C3B" w:rsidSect="00516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5B" w:rsidRDefault="00656A5B" w:rsidP="00C15F96">
      <w:r>
        <w:separator/>
      </w:r>
    </w:p>
  </w:endnote>
  <w:endnote w:type="continuationSeparator" w:id="1">
    <w:p w:rsidR="00656A5B" w:rsidRDefault="00656A5B" w:rsidP="00C1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5B" w:rsidRDefault="00656A5B" w:rsidP="00C15F96">
      <w:r>
        <w:separator/>
      </w:r>
    </w:p>
  </w:footnote>
  <w:footnote w:type="continuationSeparator" w:id="1">
    <w:p w:rsidR="00656A5B" w:rsidRDefault="00656A5B" w:rsidP="00C15F96">
      <w:r>
        <w:continuationSeparator/>
      </w:r>
    </w:p>
  </w:footnote>
  <w:footnote w:id="2">
    <w:p w:rsidR="00C15F96" w:rsidRDefault="00C15F96" w:rsidP="00C15F96">
      <w:pPr>
        <w:pStyle w:val="Testonotaapidipagina"/>
      </w:pPr>
      <w:r>
        <w:rPr>
          <w:rStyle w:val="Rimandonotaapidipagina"/>
        </w:rPr>
        <w:footnoteRef/>
      </w:r>
      <w:r>
        <w:t xml:space="preserve"> La Ragioneria Generale dello Stato dovrà aggiornare i riferimenti alle nuove disposizioni del d.lgs. 33/2013.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B35"/>
    <w:rsid w:val="00023CFC"/>
    <w:rsid w:val="000A6CA3"/>
    <w:rsid w:val="001579BF"/>
    <w:rsid w:val="001C4D9B"/>
    <w:rsid w:val="001D0C3B"/>
    <w:rsid w:val="00212B35"/>
    <w:rsid w:val="00294052"/>
    <w:rsid w:val="002A06BF"/>
    <w:rsid w:val="003373C0"/>
    <w:rsid w:val="00341BEF"/>
    <w:rsid w:val="00516583"/>
    <w:rsid w:val="00520E04"/>
    <w:rsid w:val="00561159"/>
    <w:rsid w:val="005E1D4D"/>
    <w:rsid w:val="00630F91"/>
    <w:rsid w:val="00656A5B"/>
    <w:rsid w:val="0066427D"/>
    <w:rsid w:val="0069112F"/>
    <w:rsid w:val="007029D6"/>
    <w:rsid w:val="007833DA"/>
    <w:rsid w:val="007B6F03"/>
    <w:rsid w:val="007C2ADB"/>
    <w:rsid w:val="007E1AA3"/>
    <w:rsid w:val="007F073E"/>
    <w:rsid w:val="008520D9"/>
    <w:rsid w:val="008E558A"/>
    <w:rsid w:val="0092088C"/>
    <w:rsid w:val="00921BCC"/>
    <w:rsid w:val="009239F4"/>
    <w:rsid w:val="0093459A"/>
    <w:rsid w:val="00AA2A00"/>
    <w:rsid w:val="00AA2E84"/>
    <w:rsid w:val="00AB1E93"/>
    <w:rsid w:val="00AD0552"/>
    <w:rsid w:val="00B27B80"/>
    <w:rsid w:val="00B36A3A"/>
    <w:rsid w:val="00B64150"/>
    <w:rsid w:val="00C15F96"/>
    <w:rsid w:val="00C37281"/>
    <w:rsid w:val="00CD59DD"/>
    <w:rsid w:val="00DD5F29"/>
    <w:rsid w:val="00E26EA7"/>
    <w:rsid w:val="00F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C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23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23C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15F96"/>
    <w:rPr>
      <w:rFonts w:ascii="Arial" w:hAnsi="Arial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5F96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rsid w:val="00C15F96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1D0C3B"/>
    <w:pPr>
      <w:ind w:left="1134" w:hanging="1134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0C3B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Foglio_di_lavoro_di_Microsoft_Office_Excel1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ECC1-29D6-45F8-8A64-CF300F75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Molinari</dc:creator>
  <cp:lastModifiedBy>Alberta Molinari</cp:lastModifiedBy>
  <cp:revision>13</cp:revision>
  <cp:lastPrinted>2019-11-15T10:26:00Z</cp:lastPrinted>
  <dcterms:created xsi:type="dcterms:W3CDTF">2019-07-31T13:54:00Z</dcterms:created>
  <dcterms:modified xsi:type="dcterms:W3CDTF">2019-11-15T10:28:00Z</dcterms:modified>
</cp:coreProperties>
</file>